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DD7ED" w14:textId="77777777" w:rsidR="00F14E40" w:rsidRDefault="00000000" w:rsidP="004269D5">
      <w:pPr>
        <w:pStyle w:val="Heading2"/>
        <w:jc w:val="center"/>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Employment of Minors in Marina Operations</w:t>
      </w:r>
    </w:p>
    <w:p w14:paraId="18067EEF" w14:textId="77777777" w:rsidR="004269D5" w:rsidRPr="004269D5" w:rsidRDefault="004269D5" w:rsidP="004269D5">
      <w:pPr>
        <w:spacing w:after="0"/>
        <w:jc w:val="both"/>
      </w:pPr>
    </w:p>
    <w:p w14:paraId="5941800E" w14:textId="601A8E58" w:rsidR="00F14E40" w:rsidRDefault="00000000" w:rsidP="004269D5">
      <w:pPr>
        <w:spacing w:after="0"/>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The Company may employ individuals under the age of 18 in marina-related roles, in accordance with all applicable Washington State and federal laws. Because marina environments present unique safety challenges</w:t>
      </w:r>
      <w:r w:rsidR="004269D5">
        <w:rPr>
          <w:rFonts w:ascii="Times New Roman" w:hAnsi="Times New Roman" w:cs="Times New Roman"/>
          <w:color w:val="000000" w:themeColor="text1"/>
          <w:sz w:val="24"/>
          <w:szCs w:val="24"/>
        </w:rPr>
        <w:t xml:space="preserve"> </w:t>
      </w:r>
      <w:r w:rsidRPr="004269D5">
        <w:rPr>
          <w:rFonts w:ascii="Times New Roman" w:hAnsi="Times New Roman" w:cs="Times New Roman"/>
          <w:color w:val="000000" w:themeColor="text1"/>
          <w:sz w:val="24"/>
          <w:szCs w:val="24"/>
        </w:rPr>
        <w:t>including proximity to water, boats, fuel, and heavy equipment</w:t>
      </w:r>
      <w:r w:rsidR="004269D5">
        <w:rPr>
          <w:rFonts w:ascii="Times New Roman" w:hAnsi="Times New Roman" w:cs="Times New Roman"/>
          <w:color w:val="000000" w:themeColor="text1"/>
          <w:sz w:val="24"/>
          <w:szCs w:val="24"/>
        </w:rPr>
        <w:t xml:space="preserve"> </w:t>
      </w:r>
      <w:r w:rsidRPr="004269D5">
        <w:rPr>
          <w:rFonts w:ascii="Times New Roman" w:hAnsi="Times New Roman" w:cs="Times New Roman"/>
          <w:color w:val="000000" w:themeColor="text1"/>
          <w:sz w:val="24"/>
          <w:szCs w:val="24"/>
        </w:rPr>
        <w:t>additional precautions and restrictions apply when hiring minors.</w:t>
      </w:r>
    </w:p>
    <w:p w14:paraId="6BD5DC4A" w14:textId="77777777" w:rsidR="004269D5" w:rsidRPr="004269D5" w:rsidRDefault="004269D5" w:rsidP="004269D5">
      <w:pPr>
        <w:spacing w:after="0"/>
        <w:jc w:val="both"/>
        <w:rPr>
          <w:rFonts w:ascii="Times New Roman" w:hAnsi="Times New Roman" w:cs="Times New Roman"/>
          <w:color w:val="000000" w:themeColor="text1"/>
          <w:sz w:val="24"/>
          <w:szCs w:val="24"/>
        </w:rPr>
      </w:pPr>
    </w:p>
    <w:p w14:paraId="40DA7493" w14:textId="77777777" w:rsidR="00F14E40" w:rsidRPr="004269D5" w:rsidRDefault="00000000" w:rsidP="004269D5">
      <w:pPr>
        <w:pStyle w:val="Heading3"/>
        <w:spacing w:before="0"/>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Legal Framework and Compliance</w:t>
      </w:r>
    </w:p>
    <w:p w14:paraId="17B6FCED" w14:textId="0EA90527" w:rsidR="00F14E40" w:rsidRPr="004269D5" w:rsidRDefault="00000000" w:rsidP="004269D5">
      <w:pPr>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Washington Administrative Code WAC 296-125 governs the employment of minors and outlines restrictions on hours, working conditions, and job duties. Employers must also comply with the Washington Industrial Safety and Health Act (WISHA), administered by the Department of Labor and Industries (L&amp;I), to ensure workplace safety for all employees, including minors.</w:t>
      </w:r>
    </w:p>
    <w:p w14:paraId="6211DB8C" w14:textId="77777777" w:rsidR="00F14E40" w:rsidRPr="004269D5" w:rsidRDefault="00000000" w:rsidP="004269D5">
      <w:pPr>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Employers are required to obtain a Minor Work Permit from L&amp;I for each business location that hires minors, and must also retain a parent/school authorization form for each minor employee. Employment cannot begin until both documents are in place. Only minors aged 16 and 17 may work overtime under Washington law.</w:t>
      </w:r>
    </w:p>
    <w:p w14:paraId="622086B0" w14:textId="77777777" w:rsidR="00F14E40" w:rsidRPr="004269D5" w:rsidRDefault="00000000" w:rsidP="004269D5">
      <w:pPr>
        <w:pStyle w:val="Heading3"/>
        <w:spacing w:before="0"/>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Permitted Job Duties</w:t>
      </w:r>
    </w:p>
    <w:p w14:paraId="14DBFF4F"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501162">
        <w:rPr>
          <w:rFonts w:ascii="Times New Roman" w:hAnsi="Times New Roman" w:cs="Times New Roman"/>
          <w:color w:val="000000" w:themeColor="text1"/>
          <w:sz w:val="24"/>
          <w:szCs w:val="24"/>
          <w:u w:val="single"/>
        </w:rPr>
        <w:t>Office and Clerical Work</w:t>
      </w:r>
      <w:r w:rsidRPr="004269D5">
        <w:rPr>
          <w:rFonts w:ascii="Times New Roman" w:hAnsi="Times New Roman" w:cs="Times New Roman"/>
          <w:color w:val="000000" w:themeColor="text1"/>
          <w:sz w:val="24"/>
          <w:szCs w:val="24"/>
        </w:rPr>
        <w:t>: Answering phones, taking reservations, entering data, and performing simple administrative duties.</w:t>
      </w:r>
    </w:p>
    <w:p w14:paraId="56DE265B"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501162">
        <w:rPr>
          <w:rFonts w:ascii="Times New Roman" w:hAnsi="Times New Roman" w:cs="Times New Roman"/>
          <w:color w:val="000000" w:themeColor="text1"/>
          <w:sz w:val="24"/>
          <w:szCs w:val="24"/>
          <w:u w:val="single"/>
        </w:rPr>
        <w:t>Retail and Sales</w:t>
      </w:r>
      <w:r w:rsidRPr="004269D5">
        <w:rPr>
          <w:rFonts w:ascii="Times New Roman" w:hAnsi="Times New Roman" w:cs="Times New Roman"/>
          <w:color w:val="000000" w:themeColor="text1"/>
          <w:sz w:val="24"/>
          <w:szCs w:val="24"/>
        </w:rPr>
        <w:t>: Working in marina shops, running cash registers, stocking shelves, and assisting customers. However, minors may not handle fuel or other hazardous products directly.</w:t>
      </w:r>
    </w:p>
    <w:p w14:paraId="237254CA"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501162">
        <w:rPr>
          <w:rFonts w:ascii="Times New Roman" w:hAnsi="Times New Roman" w:cs="Times New Roman"/>
          <w:color w:val="000000" w:themeColor="text1"/>
          <w:sz w:val="24"/>
          <w:szCs w:val="24"/>
          <w:u w:val="single"/>
        </w:rPr>
        <w:t>Cleaning and Maintenance</w:t>
      </w:r>
      <w:r w:rsidRPr="004269D5">
        <w:rPr>
          <w:rFonts w:ascii="Times New Roman" w:hAnsi="Times New Roman" w:cs="Times New Roman"/>
          <w:color w:val="000000" w:themeColor="text1"/>
          <w:sz w:val="24"/>
          <w:szCs w:val="24"/>
        </w:rPr>
        <w:t>: Performing light custodial work such as sweeping, emptying trash, or cleaning restrooms, so long as no exposure to dangerous chemicals is involved.</w:t>
      </w:r>
    </w:p>
    <w:p w14:paraId="742B9A27"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501162">
        <w:rPr>
          <w:rFonts w:ascii="Times New Roman" w:hAnsi="Times New Roman" w:cs="Times New Roman"/>
          <w:color w:val="000000" w:themeColor="text1"/>
          <w:sz w:val="24"/>
          <w:szCs w:val="24"/>
          <w:u w:val="single"/>
        </w:rPr>
        <w:t>Dock-Related Support</w:t>
      </w:r>
      <w:r w:rsidRPr="004269D5">
        <w:rPr>
          <w:rFonts w:ascii="Times New Roman" w:hAnsi="Times New Roman" w:cs="Times New Roman"/>
          <w:color w:val="000000" w:themeColor="text1"/>
          <w:sz w:val="24"/>
          <w:szCs w:val="24"/>
        </w:rPr>
        <w:t>: Helping customers locate slips, distributing life jackets, and assisting with lightweight equipment. Minors must not board boats or engage in tasks involving physical risk or heavy lifting.</w:t>
      </w:r>
    </w:p>
    <w:p w14:paraId="47C5C307" w14:textId="77777777" w:rsidR="00F14E40" w:rsidRPr="004269D5" w:rsidRDefault="00000000" w:rsidP="004269D5">
      <w:pPr>
        <w:pStyle w:val="Heading3"/>
        <w:spacing w:before="0"/>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Prohibited Work</w:t>
      </w:r>
    </w:p>
    <w:p w14:paraId="08D7BCF0"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Operating forklifts, industrial tools, or large watercraft.</w:t>
      </w:r>
    </w:p>
    <w:p w14:paraId="5777EB0C"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Performing boat repairs or working at heights.</w:t>
      </w:r>
    </w:p>
    <w:p w14:paraId="2E811D7A"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Handling hazardous materials (e.g., fuel, marine solvents, cleaning agents).</w:t>
      </w:r>
    </w:p>
    <w:p w14:paraId="2A549D4D"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Engaging in underwater or offshore work.</w:t>
      </w:r>
    </w:p>
    <w:p w14:paraId="0B234D7F"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Working in confined spaces or areas with active vessel traffic unless directly supervised and compliant with L&amp;I guidance.</w:t>
      </w:r>
    </w:p>
    <w:p w14:paraId="6460AF4A" w14:textId="77777777" w:rsidR="00F14E40" w:rsidRPr="004269D5" w:rsidRDefault="00000000" w:rsidP="004269D5">
      <w:pPr>
        <w:pStyle w:val="Heading3"/>
        <w:spacing w:before="0"/>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lastRenderedPageBreak/>
        <w:t>Work Hours and Scheduling</w:t>
      </w:r>
    </w:p>
    <w:p w14:paraId="6C31A5E3" w14:textId="77777777" w:rsidR="00F14E40" w:rsidRPr="004269D5" w:rsidRDefault="00000000" w:rsidP="004269D5">
      <w:pPr>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Minors are subject to strict limits on hours and scheduling. During the school year:</w:t>
      </w:r>
    </w:p>
    <w:p w14:paraId="47B5E6E8"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Ages 14–15 may work up to 16 hours per week, no more than 3 hours per school day.</w:t>
      </w:r>
    </w:p>
    <w:p w14:paraId="28682C6C"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Ages 16–17 may work up to 20 hours per week, no more than 4 hours per school day.</w:t>
      </w:r>
    </w:p>
    <w:p w14:paraId="3F7CF26B"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Work hours must fall between 7:00 a.m. and 7:00 p.m. (extended to 9:00 p.m. in summer for 14–15-year-olds; to midnight on weekends for 16–17-year-olds with permission).</w:t>
      </w:r>
    </w:p>
    <w:p w14:paraId="376CBBC7" w14:textId="77777777" w:rsidR="00F14E40" w:rsidRPr="004269D5" w:rsidRDefault="00000000" w:rsidP="004269D5">
      <w:pPr>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Minors must be actively supervised at all times and may not waive their right to breaks or work beyond these limits.</w:t>
      </w:r>
    </w:p>
    <w:p w14:paraId="616C9104" w14:textId="77777777" w:rsidR="00F14E40" w:rsidRPr="004269D5" w:rsidRDefault="00000000" w:rsidP="004269D5">
      <w:pPr>
        <w:pStyle w:val="Heading3"/>
        <w:spacing w:before="0"/>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Wages and Breaks</w:t>
      </w:r>
    </w:p>
    <w:p w14:paraId="1D042A7C" w14:textId="77777777" w:rsidR="00F14E40" w:rsidRPr="004269D5" w:rsidRDefault="00000000" w:rsidP="004269D5">
      <w:pPr>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Washington law mandates that workers under 16 must be paid at least 85% of the state minimum wage. Once a minor turns 16, they are entitled to the full minimum wage.</w:t>
      </w:r>
    </w:p>
    <w:p w14:paraId="43DE9D54" w14:textId="77777777" w:rsidR="00F14E40" w:rsidRPr="004269D5" w:rsidRDefault="00000000" w:rsidP="004269D5">
      <w:pPr>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Minors must be provided the following breaks:</w:t>
      </w:r>
    </w:p>
    <w:p w14:paraId="4E4687E4"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A paid 10-minute rest break for every 2 hours (under 16) or 3 hours (ages 16–17) of work.</w:t>
      </w:r>
    </w:p>
    <w:p w14:paraId="02D810A5"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An uninterrupted 30-minute meal break for any shift lasting over 4 hours (under 16) or 5 hours (ages 16–17).</w:t>
      </w:r>
    </w:p>
    <w:p w14:paraId="3603431D" w14:textId="77777777" w:rsidR="00F14E40" w:rsidRPr="004269D5" w:rsidRDefault="00000000" w:rsidP="004269D5">
      <w:pPr>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Breaks should ideally occur near the midpoint of the shift. If a minor is required to remain on-site during a break, that time counts as hours worked.</w:t>
      </w:r>
    </w:p>
    <w:p w14:paraId="363279B8" w14:textId="77777777" w:rsidR="00F14E40" w:rsidRPr="004269D5" w:rsidRDefault="00000000" w:rsidP="004269D5">
      <w:pPr>
        <w:pStyle w:val="Heading3"/>
        <w:spacing w:before="0"/>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Workplace Safety Requirements</w:t>
      </w:r>
    </w:p>
    <w:p w14:paraId="49744B94"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D00DA7">
        <w:rPr>
          <w:rFonts w:ascii="Times New Roman" w:hAnsi="Times New Roman" w:cs="Times New Roman"/>
          <w:color w:val="000000" w:themeColor="text1"/>
          <w:sz w:val="24"/>
          <w:szCs w:val="24"/>
          <w:u w:val="single"/>
        </w:rPr>
        <w:t>Hazard Communication</w:t>
      </w:r>
      <w:r w:rsidRPr="004269D5">
        <w:rPr>
          <w:rFonts w:ascii="Times New Roman" w:hAnsi="Times New Roman" w:cs="Times New Roman"/>
          <w:color w:val="000000" w:themeColor="text1"/>
          <w:sz w:val="24"/>
          <w:szCs w:val="24"/>
        </w:rPr>
        <w:t>: All hazardous materials are clearly labeled, and Safety Data Sheets (SDS) are available and reviewed.</w:t>
      </w:r>
    </w:p>
    <w:p w14:paraId="0D844E67"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D00DA7">
        <w:rPr>
          <w:rFonts w:ascii="Times New Roman" w:hAnsi="Times New Roman" w:cs="Times New Roman"/>
          <w:color w:val="000000" w:themeColor="text1"/>
          <w:sz w:val="24"/>
          <w:szCs w:val="24"/>
          <w:u w:val="single"/>
        </w:rPr>
        <w:t>PPE Compliance</w:t>
      </w:r>
      <w:r w:rsidRPr="004269D5">
        <w:rPr>
          <w:rFonts w:ascii="Times New Roman" w:hAnsi="Times New Roman" w:cs="Times New Roman"/>
          <w:color w:val="000000" w:themeColor="text1"/>
          <w:sz w:val="24"/>
          <w:szCs w:val="24"/>
        </w:rPr>
        <w:t>: Personal protective equipment (life jackets, gloves, goggles, helmets) is provided and maintained. Employees must be trained on proper use.</w:t>
      </w:r>
    </w:p>
    <w:p w14:paraId="27C06C88"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D00DA7">
        <w:rPr>
          <w:rFonts w:ascii="Times New Roman" w:hAnsi="Times New Roman" w:cs="Times New Roman"/>
          <w:color w:val="000000" w:themeColor="text1"/>
          <w:sz w:val="24"/>
          <w:szCs w:val="24"/>
          <w:u w:val="single"/>
        </w:rPr>
        <w:t>Fall Protection</w:t>
      </w:r>
      <w:r w:rsidRPr="004269D5">
        <w:rPr>
          <w:rFonts w:ascii="Times New Roman" w:hAnsi="Times New Roman" w:cs="Times New Roman"/>
          <w:color w:val="000000" w:themeColor="text1"/>
          <w:sz w:val="24"/>
          <w:szCs w:val="24"/>
        </w:rPr>
        <w:t>: Appropriate safety measures and equipment must be used near docks, piers, or other elevated surfaces.</w:t>
      </w:r>
    </w:p>
    <w:p w14:paraId="1C107034"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D00DA7">
        <w:rPr>
          <w:rFonts w:ascii="Times New Roman" w:hAnsi="Times New Roman" w:cs="Times New Roman"/>
          <w:color w:val="000000" w:themeColor="text1"/>
          <w:sz w:val="24"/>
          <w:szCs w:val="24"/>
          <w:u w:val="single"/>
        </w:rPr>
        <w:t>Emergency Preparedness</w:t>
      </w:r>
      <w:r w:rsidRPr="004269D5">
        <w:rPr>
          <w:rFonts w:ascii="Times New Roman" w:hAnsi="Times New Roman" w:cs="Times New Roman"/>
          <w:color w:val="000000" w:themeColor="text1"/>
          <w:sz w:val="24"/>
          <w:szCs w:val="24"/>
        </w:rPr>
        <w:t>: Emergency plans must be in place, including drills for fire, medical incidents, and severe weather.</w:t>
      </w:r>
    </w:p>
    <w:p w14:paraId="3DAD49B7"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D00DA7">
        <w:rPr>
          <w:rFonts w:ascii="Times New Roman" w:hAnsi="Times New Roman" w:cs="Times New Roman"/>
          <w:color w:val="000000" w:themeColor="text1"/>
          <w:sz w:val="24"/>
          <w:szCs w:val="24"/>
          <w:u w:val="single"/>
        </w:rPr>
        <w:t>Environmental Safety</w:t>
      </w:r>
      <w:r w:rsidRPr="004269D5">
        <w:rPr>
          <w:rFonts w:ascii="Times New Roman" w:hAnsi="Times New Roman" w:cs="Times New Roman"/>
          <w:color w:val="000000" w:themeColor="text1"/>
          <w:sz w:val="24"/>
          <w:szCs w:val="24"/>
        </w:rPr>
        <w:t>: Regular inspections must be conducted to identify slippery surfaces, unsafe materials, or spill hazards. Spill response plans must be in place.</w:t>
      </w:r>
    </w:p>
    <w:p w14:paraId="3BF1CE9E"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D00DA7">
        <w:rPr>
          <w:rFonts w:ascii="Times New Roman" w:hAnsi="Times New Roman" w:cs="Times New Roman"/>
          <w:color w:val="000000" w:themeColor="text1"/>
          <w:sz w:val="24"/>
          <w:szCs w:val="24"/>
          <w:u w:val="single"/>
        </w:rPr>
        <w:t>Medical Readiness</w:t>
      </w:r>
      <w:r w:rsidRPr="004269D5">
        <w:rPr>
          <w:rFonts w:ascii="Times New Roman" w:hAnsi="Times New Roman" w:cs="Times New Roman"/>
          <w:color w:val="000000" w:themeColor="text1"/>
          <w:sz w:val="24"/>
          <w:szCs w:val="24"/>
        </w:rPr>
        <w:t>: First aid kits must be accessible, and designated personnel must be trained in first aid and CPR.</w:t>
      </w:r>
    </w:p>
    <w:p w14:paraId="469054C5" w14:textId="77777777" w:rsidR="00F14E40" w:rsidRPr="004269D5" w:rsidRDefault="00000000" w:rsidP="004269D5">
      <w:pPr>
        <w:pStyle w:val="Heading3"/>
        <w:spacing w:before="0"/>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Supervision and Best Practices</w:t>
      </w:r>
    </w:p>
    <w:p w14:paraId="2A10ED73"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Supervision of minors must be constant, active, and task-appropriate, especially near water or machinery.</w:t>
      </w:r>
    </w:p>
    <w:p w14:paraId="66720D1F"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lastRenderedPageBreak/>
        <w:t>Provide comprehensive training on permitted job tasks and associated risks.</w:t>
      </w:r>
    </w:p>
    <w:p w14:paraId="406E4EE1"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Keep detailed records of job assignments, ensuring they remain within permitted duties.</w:t>
      </w:r>
    </w:p>
    <w:p w14:paraId="62D4E7CD"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Conduct routine compliance reviews of roles, hours, and working conditions.</w:t>
      </w:r>
    </w:p>
    <w:p w14:paraId="1CCD8A0D" w14:textId="77777777" w:rsidR="00F14E40" w:rsidRPr="004269D5" w:rsidRDefault="00000000" w:rsidP="004269D5">
      <w:pPr>
        <w:pStyle w:val="ListBullet"/>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Implement custom safety protocols specific to marina environments.</w:t>
      </w:r>
    </w:p>
    <w:p w14:paraId="1435E1C0" w14:textId="77777777" w:rsidR="00F14E40" w:rsidRPr="004269D5" w:rsidRDefault="00000000" w:rsidP="004269D5">
      <w:pPr>
        <w:jc w:val="both"/>
        <w:rPr>
          <w:rFonts w:ascii="Times New Roman" w:hAnsi="Times New Roman" w:cs="Times New Roman"/>
          <w:color w:val="000000" w:themeColor="text1"/>
          <w:sz w:val="24"/>
          <w:szCs w:val="24"/>
        </w:rPr>
      </w:pPr>
      <w:r w:rsidRPr="004269D5">
        <w:rPr>
          <w:rFonts w:ascii="Times New Roman" w:hAnsi="Times New Roman" w:cs="Times New Roman"/>
          <w:color w:val="000000" w:themeColor="text1"/>
          <w:sz w:val="24"/>
          <w:szCs w:val="24"/>
        </w:rPr>
        <w:t>Failure to comply with these regulations can result in fines, enforcement actions, and reputational harm. More importantly, compliance fosters a safe, professional, and positive workplace for young employees.</w:t>
      </w:r>
    </w:p>
    <w:sectPr w:rsidR="00F14E40" w:rsidRPr="004269D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01491718">
    <w:abstractNumId w:val="8"/>
  </w:num>
  <w:num w:numId="2" w16cid:durableId="1484859220">
    <w:abstractNumId w:val="6"/>
  </w:num>
  <w:num w:numId="3" w16cid:durableId="1620450250">
    <w:abstractNumId w:val="5"/>
  </w:num>
  <w:num w:numId="4" w16cid:durableId="960459708">
    <w:abstractNumId w:val="4"/>
  </w:num>
  <w:num w:numId="5" w16cid:durableId="315453258">
    <w:abstractNumId w:val="7"/>
  </w:num>
  <w:num w:numId="6" w16cid:durableId="824011388">
    <w:abstractNumId w:val="3"/>
  </w:num>
  <w:num w:numId="7" w16cid:durableId="1382096839">
    <w:abstractNumId w:val="2"/>
  </w:num>
  <w:num w:numId="8" w16cid:durableId="1796823803">
    <w:abstractNumId w:val="1"/>
  </w:num>
  <w:num w:numId="9" w16cid:durableId="11471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269D5"/>
    <w:rsid w:val="00501162"/>
    <w:rsid w:val="006E1E65"/>
    <w:rsid w:val="00AA1D8D"/>
    <w:rsid w:val="00B47730"/>
    <w:rsid w:val="00CB0664"/>
    <w:rsid w:val="00D00DA7"/>
    <w:rsid w:val="00F14E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99B318"/>
  <w14:defaultImageDpi w14:val="300"/>
  <w15:docId w15:val="{A774567A-1C65-4385-9A5D-52C043F9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716</Words>
  <Characters>4085</Characters>
  <Application>Microsoft Office Word</Application>
  <DocSecurity>0</DocSecurity>
  <PresentationFormat>14|.DOCX</PresentationFormat>
  <Lines>71</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Konrad Kalpen</cp:lastModifiedBy>
  <cp:revision>2</cp:revision>
  <dcterms:created xsi:type="dcterms:W3CDTF">2025-06-16T23:23:00Z</dcterms:created>
  <dcterms:modified xsi:type="dcterms:W3CDTF">2025-06-16T23:23:00Z</dcterms:modified>
  <cp:category/>
</cp:coreProperties>
</file>